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25A" w:rsidRPr="0095725A" w:rsidRDefault="0095725A" w:rsidP="0095725A">
      <w:pPr>
        <w:spacing w:after="0" w:line="240" w:lineRule="auto"/>
        <w:jc w:val="center"/>
        <w:rPr>
          <w:rFonts w:ascii="Arial" w:eastAsia="Times New Roman" w:hAnsi="Arial" w:cs="Arial"/>
          <w:color w:val="333333"/>
          <w:sz w:val="27"/>
          <w:szCs w:val="27"/>
          <w:lang w:eastAsia="hu-HU"/>
        </w:rPr>
      </w:pPr>
      <w:bookmarkStart w:id="0" w:name="_GoBack"/>
      <w:bookmarkEnd w:id="0"/>
      <w:r w:rsidRPr="0095725A">
        <w:rPr>
          <w:rFonts w:ascii="Arial" w:eastAsia="Times New Roman" w:hAnsi="Arial" w:cs="Arial"/>
          <w:noProof/>
          <w:color w:val="333333"/>
          <w:sz w:val="27"/>
          <w:szCs w:val="27"/>
          <w:lang w:eastAsia="hu-HU"/>
        </w:rPr>
        <w:drawing>
          <wp:inline distT="0" distB="0" distL="0" distR="0" wp14:anchorId="1489AD5C" wp14:editId="1F69D377">
            <wp:extent cx="5905500" cy="844487"/>
            <wp:effectExtent l="0" t="0" r="0" b="0"/>
            <wp:docPr id="1" name="Kép 1" descr="http://admin.kozigallas.gov.hu/media/images/top_home_cl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min.kozigallas.gov.hu/media/images/top_home_clea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20097" cy="846574"/>
                    </a:xfrm>
                    <a:prstGeom prst="rect">
                      <a:avLst/>
                    </a:prstGeom>
                    <a:noFill/>
                    <a:ln>
                      <a:noFill/>
                    </a:ln>
                  </pic:spPr>
                </pic:pic>
              </a:graphicData>
            </a:graphic>
          </wp:inline>
        </w:drawing>
      </w:r>
    </w:p>
    <w:p w:rsidR="0095725A" w:rsidRPr="0095725A" w:rsidRDefault="0095725A" w:rsidP="0095725A">
      <w:pPr>
        <w:spacing w:before="567" w:after="0" w:line="240" w:lineRule="auto"/>
        <w:jc w:val="center"/>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Budapesti Módszertani Szociális Központ és Intézményei</w:t>
      </w:r>
    </w:p>
    <w:p w:rsidR="0095725A" w:rsidRPr="0095725A" w:rsidRDefault="0095725A" w:rsidP="0095725A">
      <w:pPr>
        <w:spacing w:after="0" w:line="240" w:lineRule="auto"/>
        <w:jc w:val="center"/>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                       </w:t>
      </w:r>
    </w:p>
    <w:p w:rsidR="0095725A" w:rsidRPr="0095725A" w:rsidRDefault="0095725A" w:rsidP="0095725A">
      <w:pPr>
        <w:spacing w:after="0" w:line="240" w:lineRule="auto"/>
        <w:jc w:val="center"/>
        <w:rPr>
          <w:rFonts w:ascii="Arial" w:eastAsia="Times New Roman" w:hAnsi="Arial" w:cs="Arial"/>
          <w:color w:val="333333"/>
          <w:sz w:val="27"/>
          <w:szCs w:val="27"/>
          <w:lang w:eastAsia="hu-HU"/>
        </w:rPr>
      </w:pPr>
      <w:proofErr w:type="gramStart"/>
      <w:r w:rsidRPr="0095725A">
        <w:rPr>
          <w:rFonts w:ascii="Arial" w:eastAsia="Times New Roman" w:hAnsi="Arial" w:cs="Arial"/>
          <w:color w:val="333333"/>
          <w:sz w:val="27"/>
          <w:szCs w:val="27"/>
          <w:lang w:eastAsia="hu-HU"/>
        </w:rPr>
        <w:t>a</w:t>
      </w:r>
      <w:proofErr w:type="gramEnd"/>
      <w:r w:rsidRPr="0095725A">
        <w:rPr>
          <w:rFonts w:ascii="Arial" w:eastAsia="Times New Roman" w:hAnsi="Arial" w:cs="Arial"/>
          <w:color w:val="333333"/>
          <w:sz w:val="27"/>
          <w:szCs w:val="27"/>
          <w:lang w:eastAsia="hu-HU"/>
        </w:rPr>
        <w:t xml:space="preserve"> "Közalkalmazottak jogállásáról szóló" 1992. évi XXXIII. törvény 20/A. § alapján</w:t>
      </w:r>
    </w:p>
    <w:p w:rsidR="0095725A" w:rsidRPr="0095725A" w:rsidRDefault="0095725A" w:rsidP="0095725A">
      <w:pPr>
        <w:spacing w:after="0" w:line="240" w:lineRule="auto"/>
        <w:jc w:val="center"/>
        <w:rPr>
          <w:rFonts w:ascii="Arial" w:eastAsia="Times New Roman" w:hAnsi="Arial" w:cs="Arial"/>
          <w:color w:val="333333"/>
          <w:sz w:val="27"/>
          <w:szCs w:val="27"/>
          <w:lang w:eastAsia="hu-HU"/>
        </w:rPr>
      </w:pPr>
      <w:proofErr w:type="gramStart"/>
      <w:r w:rsidRPr="0095725A">
        <w:rPr>
          <w:rFonts w:ascii="Arial" w:eastAsia="Times New Roman" w:hAnsi="Arial" w:cs="Arial"/>
          <w:color w:val="333333"/>
          <w:sz w:val="27"/>
          <w:szCs w:val="27"/>
          <w:lang w:eastAsia="hu-HU"/>
        </w:rPr>
        <w:t>pályázatot</w:t>
      </w:r>
      <w:proofErr w:type="gramEnd"/>
      <w:r w:rsidRPr="0095725A">
        <w:rPr>
          <w:rFonts w:ascii="Arial" w:eastAsia="Times New Roman" w:hAnsi="Arial" w:cs="Arial"/>
          <w:color w:val="333333"/>
          <w:sz w:val="27"/>
          <w:szCs w:val="27"/>
          <w:lang w:eastAsia="hu-HU"/>
        </w:rPr>
        <w:t xml:space="preserve"> hirdet</w:t>
      </w:r>
    </w:p>
    <w:p w:rsidR="0095725A" w:rsidRPr="0095725A" w:rsidRDefault="0095725A" w:rsidP="0095725A">
      <w:pPr>
        <w:spacing w:before="284" w:after="0" w:line="240" w:lineRule="auto"/>
        <w:jc w:val="center"/>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Budapesti Módszertani Szociális Központ és Intézményei </w:t>
      </w:r>
      <w:r w:rsidRPr="0095725A">
        <w:rPr>
          <w:rFonts w:ascii="Arial" w:eastAsia="Times New Roman" w:hAnsi="Arial" w:cs="Arial"/>
          <w:b/>
          <w:bCs/>
          <w:color w:val="333333"/>
          <w:sz w:val="27"/>
          <w:szCs w:val="27"/>
          <w:lang w:eastAsia="hu-HU"/>
        </w:rPr>
        <w:br/>
        <w:t>Éjjeli Menedékhely 1105 Budapest, Előd u. 9.</w:t>
      </w:r>
      <w:r w:rsidRPr="0095725A">
        <w:rPr>
          <w:rFonts w:ascii="Arial" w:eastAsia="Times New Roman" w:hAnsi="Arial" w:cs="Arial"/>
          <w:b/>
          <w:bCs/>
          <w:color w:val="333333"/>
          <w:sz w:val="27"/>
          <w:szCs w:val="27"/>
          <w:lang w:eastAsia="hu-HU"/>
        </w:rPr>
        <w:br/>
      </w:r>
      <w:r w:rsidRPr="0095725A">
        <w:rPr>
          <w:rFonts w:ascii="Arial" w:eastAsia="Times New Roman" w:hAnsi="Arial" w:cs="Arial"/>
          <w:b/>
          <w:bCs/>
          <w:color w:val="333333"/>
          <w:sz w:val="27"/>
          <w:szCs w:val="27"/>
          <w:lang w:eastAsia="hu-HU"/>
        </w:rPr>
        <w:br/>
      </w:r>
      <w:r w:rsidRPr="0095725A">
        <w:rPr>
          <w:rFonts w:ascii="Arial" w:eastAsia="Times New Roman" w:hAnsi="Arial" w:cs="Arial"/>
          <w:b/>
          <w:bCs/>
          <w:color w:val="333333"/>
          <w:sz w:val="33"/>
          <w:szCs w:val="33"/>
          <w:lang w:eastAsia="hu-HU"/>
        </w:rPr>
        <w:t>szociális munkatárs</w:t>
      </w:r>
    </w:p>
    <w:p w:rsidR="0095725A" w:rsidRPr="0095725A" w:rsidRDefault="0095725A" w:rsidP="0095725A">
      <w:pPr>
        <w:spacing w:before="284" w:after="0" w:line="240" w:lineRule="auto"/>
        <w:jc w:val="center"/>
        <w:rPr>
          <w:rFonts w:ascii="Arial" w:eastAsia="Times New Roman" w:hAnsi="Arial" w:cs="Arial"/>
          <w:color w:val="333333"/>
          <w:sz w:val="27"/>
          <w:szCs w:val="27"/>
          <w:lang w:eastAsia="hu-HU"/>
        </w:rPr>
      </w:pPr>
      <w:proofErr w:type="gramStart"/>
      <w:r w:rsidRPr="0095725A">
        <w:rPr>
          <w:rFonts w:ascii="Arial" w:eastAsia="Times New Roman" w:hAnsi="Arial" w:cs="Arial"/>
          <w:color w:val="333333"/>
          <w:sz w:val="27"/>
          <w:szCs w:val="27"/>
          <w:lang w:eastAsia="hu-HU"/>
        </w:rPr>
        <w:t>munkakör</w:t>
      </w:r>
      <w:proofErr w:type="gramEnd"/>
      <w:r w:rsidRPr="0095725A">
        <w:rPr>
          <w:rFonts w:ascii="Arial" w:eastAsia="Times New Roman" w:hAnsi="Arial" w:cs="Arial"/>
          <w:color w:val="333333"/>
          <w:sz w:val="27"/>
          <w:szCs w:val="27"/>
          <w:lang w:eastAsia="hu-HU"/>
        </w:rPr>
        <w:t xml:space="preserve"> betöltésére.</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közalkalmazotti jogviszony időtartama:</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proofErr w:type="gramStart"/>
      <w:r w:rsidRPr="0095725A">
        <w:rPr>
          <w:rFonts w:ascii="Arial" w:eastAsia="Times New Roman" w:hAnsi="Arial" w:cs="Arial"/>
          <w:color w:val="333333"/>
          <w:sz w:val="27"/>
          <w:szCs w:val="27"/>
          <w:lang w:eastAsia="hu-HU"/>
        </w:rPr>
        <w:t>határozatlan</w:t>
      </w:r>
      <w:proofErr w:type="gramEnd"/>
      <w:r w:rsidRPr="0095725A">
        <w:rPr>
          <w:rFonts w:ascii="Arial" w:eastAsia="Times New Roman" w:hAnsi="Arial" w:cs="Arial"/>
          <w:color w:val="333333"/>
          <w:sz w:val="27"/>
          <w:szCs w:val="27"/>
          <w:lang w:eastAsia="hu-HU"/>
        </w:rPr>
        <w:t xml:space="preserve"> idejű közalkalmazotti jogviszony</w:t>
      </w:r>
    </w:p>
    <w:p w:rsidR="0095725A" w:rsidRPr="0095725A" w:rsidRDefault="0095725A" w:rsidP="0095725A">
      <w:pPr>
        <w:spacing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                       </w:t>
      </w:r>
    </w:p>
    <w:p w:rsidR="0095725A" w:rsidRPr="0095725A" w:rsidRDefault="0095725A" w:rsidP="0095725A">
      <w:pPr>
        <w:spacing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Foglalkoztatás jellege:</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Teljes munkaidő</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munkavégzés helye:</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Budapest, 1105 Budapest X. kerület, Előd u. 9.</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munkakörbe tartozó, illetve a vezetői megbízással járó lényeges feladatok:</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A hajléktalan emberek szükségleteinek megfelelő szociális és mentális segítségnyújtás, szociális ügyintézés, tájékoztatás, az intézmény által nyújtott szolgáltatások igénybevételének segítése. Aktív részvétel az intézmény által szervezett rendezvények, foglalkozások lebonyolításában. Dokumentáció vezetése papír alapon és elektronikus formában, részvétel a szakmai megbeszéléseken, teameken.</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Illetmény és juttatások:</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Az illetmény megállapítására és a juttatásokra a "Közalkalmazottak jogállásáról szóló" 1992. évi XXXIII. törvény rendelkezései az irányadók.</w:t>
      </w:r>
    </w:p>
    <w:p w:rsidR="0095725A" w:rsidRPr="0095725A" w:rsidRDefault="0095725A" w:rsidP="0095725A">
      <w:pPr>
        <w:spacing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lastRenderedPageBreak/>
        <w:t>                       </w:t>
      </w:r>
    </w:p>
    <w:p w:rsidR="0095725A" w:rsidRPr="0095725A" w:rsidRDefault="0095725A" w:rsidP="0095725A">
      <w:pPr>
        <w:spacing w:after="284"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Pályázati feltételek:</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 xml:space="preserve">Főiskola, az 1/2000. (I.7.) </w:t>
      </w:r>
      <w:proofErr w:type="spellStart"/>
      <w:r w:rsidRPr="0095725A">
        <w:rPr>
          <w:rFonts w:ascii="Arial" w:eastAsia="Times New Roman" w:hAnsi="Arial" w:cs="Arial"/>
          <w:color w:val="333333"/>
          <w:sz w:val="27"/>
          <w:szCs w:val="27"/>
          <w:lang w:eastAsia="hu-HU"/>
        </w:rPr>
        <w:t>SzCsM</w:t>
      </w:r>
      <w:proofErr w:type="spellEnd"/>
      <w:r w:rsidRPr="0095725A">
        <w:rPr>
          <w:rFonts w:ascii="Arial" w:eastAsia="Times New Roman" w:hAnsi="Arial" w:cs="Arial"/>
          <w:color w:val="333333"/>
          <w:sz w:val="27"/>
          <w:szCs w:val="27"/>
          <w:lang w:eastAsia="hu-HU"/>
        </w:rPr>
        <w:t xml:space="preserve"> rendelet 3. sz. mellékletében foglaltak szerint: okleveles szociális gazdasági szakember, okleveles egészségügyi szociális munkás, szociális munkás, okleveles szociálpolitikus, szociálpedagógus, szociális menedzser, gyermek- és ifjúságpszichiátriai és addiktológiai konzultáns,</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Felhasználói szintű MS Office (irodai alkalmazások),</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Magyar állampolgárság, büntetlen előélet, cselekvőképesség</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 elbírálásánál előnyt jelent:</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Szociális területen szerzett szakmai tapasztalat</w:t>
      </w:r>
    </w:p>
    <w:p w:rsidR="0095725A" w:rsidRPr="0095725A" w:rsidRDefault="0095725A" w:rsidP="0095725A">
      <w:pPr>
        <w:spacing w:before="284" w:after="284"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Előnyt jelentő kompetenciák:</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Jó szintű kommunikációs és kapcsolatteremtő képesség</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Jó szintű konfliktuskezelő képesség</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Nagyfokú rugalmasság</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Következetesség</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Kreativitás</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Pontosság, precizitás, megbízhatóság</w:t>
      </w:r>
    </w:p>
    <w:p w:rsidR="0095725A" w:rsidRPr="0095725A" w:rsidRDefault="0095725A" w:rsidP="0095725A">
      <w:pPr>
        <w:spacing w:before="284" w:after="284"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 részeként benyújtandó iratok, igazolások:</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Részletes szakmai önéletrajz</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Motivációs levél</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Végzettséget igazoló okiratok másolata</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Nyilatkozat arról, hogy a pályázó hozzájárul a pályázati anyagában foglalt személyes adatainak pályázati eljárással összefüggő kezeléséhez</w:t>
      </w:r>
    </w:p>
    <w:p w:rsidR="0095725A" w:rsidRPr="0095725A" w:rsidRDefault="0095725A" w:rsidP="0095725A">
      <w:pPr>
        <w:spacing w:after="0" w:line="240" w:lineRule="auto"/>
        <w:ind w:left="1080" w:hanging="400"/>
        <w:jc w:val="both"/>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Érvényes, 3 hónapon belüli hatósági erkölcsi bizonyítvány vagy nyilatkozat arról, hogy sikeres pályázat esetén, a jogszabálynak megfelelő érvényes hatósági erkölcsi bizonyítványt a belépés napjáig bemutatja</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munkakör betölthetőségének időpontja:</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A munkakör a pályázatok elbírálását követően azonnal betölthető.</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 benyújtásának határideje:</w:t>
      </w:r>
      <w:r w:rsidRPr="0095725A">
        <w:rPr>
          <w:rFonts w:ascii="Arial" w:eastAsia="Times New Roman" w:hAnsi="Arial" w:cs="Arial"/>
          <w:color w:val="333333"/>
          <w:sz w:val="27"/>
          <w:szCs w:val="27"/>
          <w:lang w:eastAsia="hu-HU"/>
        </w:rPr>
        <w:t> 2019. január 28.</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A pályázati kiírással kapcsolatosan további információt Biczók Zoltán nyújt, a 06-20-992-0373 -os telefonszámon.</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pályázatok benyújtásának módja:</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lastRenderedPageBreak/>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 xml:space="preserve">Elektronikus úton személy- és munkaügyi csoport részére </w:t>
      </w:r>
      <w:proofErr w:type="gramStart"/>
      <w:r w:rsidRPr="0095725A">
        <w:rPr>
          <w:rFonts w:ascii="Arial" w:eastAsia="Times New Roman" w:hAnsi="Arial" w:cs="Arial"/>
          <w:color w:val="333333"/>
          <w:sz w:val="27"/>
          <w:szCs w:val="27"/>
          <w:lang w:eastAsia="hu-HU"/>
        </w:rPr>
        <w:t>a</w:t>
      </w:r>
      <w:proofErr w:type="gramEnd"/>
      <w:r w:rsidRPr="0095725A">
        <w:rPr>
          <w:rFonts w:ascii="Arial" w:eastAsia="Times New Roman" w:hAnsi="Arial" w:cs="Arial"/>
          <w:color w:val="333333"/>
          <w:sz w:val="27"/>
          <w:szCs w:val="27"/>
          <w:lang w:eastAsia="hu-HU"/>
        </w:rPr>
        <w:t xml:space="preserve"> allaspalyazat@bmszki.hu E-mail címen keresztül</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 elbírálásának módja, rendje:</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 xml:space="preserve">A pályázat beküldése előtt, </w:t>
      </w:r>
      <w:proofErr w:type="gramStart"/>
      <w:r w:rsidRPr="0095725A">
        <w:rPr>
          <w:rFonts w:ascii="Arial" w:eastAsia="Times New Roman" w:hAnsi="Arial" w:cs="Arial"/>
          <w:color w:val="333333"/>
          <w:sz w:val="27"/>
          <w:szCs w:val="27"/>
          <w:lang w:eastAsia="hu-HU"/>
        </w:rPr>
        <w:t>kérjük</w:t>
      </w:r>
      <w:proofErr w:type="gramEnd"/>
      <w:r w:rsidRPr="0095725A">
        <w:rPr>
          <w:rFonts w:ascii="Arial" w:eastAsia="Times New Roman" w:hAnsi="Arial" w:cs="Arial"/>
          <w:color w:val="333333"/>
          <w:sz w:val="27"/>
          <w:szCs w:val="27"/>
          <w:lang w:eastAsia="hu-HU"/>
        </w:rPr>
        <w:t xml:space="preserve"> olvassa el a pályázók személyes adatainak kezeléséről szóló BMSZKI adatvédelmi tájékoztatóját a www.bmszki.hu/adatvédelem oldalon. A benyújtott pályázatok értékelése alapján a kiválasztott pályázók személyes meghallgatáson vesznek részt. A pályázókat írásban értesítjük. A határidőn túl érkező, valamint a pályázati feltételeknek tartalmilag nem megfelelő pályázatokat nem áll módunkban elfogadni.</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 elbírálásának határideje:</w:t>
      </w:r>
      <w:r w:rsidRPr="0095725A">
        <w:rPr>
          <w:rFonts w:ascii="Arial" w:eastAsia="Times New Roman" w:hAnsi="Arial" w:cs="Arial"/>
          <w:color w:val="333333"/>
          <w:sz w:val="27"/>
          <w:szCs w:val="27"/>
          <w:lang w:eastAsia="hu-HU"/>
        </w:rPr>
        <w:t> 2019. február 8.</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pályázati kiírás további közzétételének helye, ideje:</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www.budapest.hu - 2019. január 11.</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www.bmszki.hu - 2019. január 11.</w:t>
      </w:r>
    </w:p>
    <w:p w:rsidR="0095725A" w:rsidRPr="0095725A" w:rsidRDefault="0095725A" w:rsidP="0095725A">
      <w:pPr>
        <w:spacing w:after="0" w:line="240" w:lineRule="auto"/>
        <w:ind w:left="1080" w:hanging="400"/>
        <w:rPr>
          <w:rFonts w:ascii="Arial" w:eastAsia="Times New Roman" w:hAnsi="Arial" w:cs="Arial"/>
          <w:color w:val="333333"/>
          <w:sz w:val="27"/>
          <w:szCs w:val="27"/>
          <w:lang w:eastAsia="hu-HU"/>
        </w:rPr>
      </w:pPr>
      <w:r w:rsidRPr="0095725A">
        <w:rPr>
          <w:rFonts w:ascii="Wingdings" w:eastAsia="Times New Roman" w:hAnsi="Wingdings" w:cs="Arial"/>
          <w:color w:val="333333"/>
          <w:sz w:val="27"/>
          <w:szCs w:val="27"/>
          <w:lang w:eastAsia="hu-HU"/>
        </w:rPr>
        <w:t></w:t>
      </w:r>
      <w:r w:rsidRPr="0095725A">
        <w:rPr>
          <w:rFonts w:ascii="Times New Roman" w:eastAsia="Times New Roman" w:hAnsi="Times New Roman" w:cs="Times New Roman"/>
          <w:color w:val="333333"/>
          <w:sz w:val="14"/>
          <w:szCs w:val="14"/>
          <w:lang w:eastAsia="hu-HU"/>
        </w:rPr>
        <w:t>         </w:t>
      </w:r>
      <w:r w:rsidRPr="0095725A">
        <w:rPr>
          <w:rFonts w:ascii="Arial" w:eastAsia="Times New Roman" w:hAnsi="Arial" w:cs="Arial"/>
          <w:color w:val="333333"/>
          <w:sz w:val="27"/>
          <w:szCs w:val="27"/>
          <w:lang w:eastAsia="hu-HU"/>
        </w:rPr>
        <w:t>www.3sz</w:t>
      </w:r>
      <w:proofErr w:type="gramStart"/>
      <w:r w:rsidRPr="0095725A">
        <w:rPr>
          <w:rFonts w:ascii="Arial" w:eastAsia="Times New Roman" w:hAnsi="Arial" w:cs="Arial"/>
          <w:color w:val="333333"/>
          <w:sz w:val="27"/>
          <w:szCs w:val="27"/>
          <w:lang w:eastAsia="hu-HU"/>
        </w:rPr>
        <w:t>.hu</w:t>
      </w:r>
      <w:proofErr w:type="gramEnd"/>
      <w:r w:rsidRPr="0095725A">
        <w:rPr>
          <w:rFonts w:ascii="Arial" w:eastAsia="Times New Roman" w:hAnsi="Arial" w:cs="Arial"/>
          <w:color w:val="333333"/>
          <w:sz w:val="27"/>
          <w:szCs w:val="27"/>
          <w:lang w:eastAsia="hu-HU"/>
        </w:rPr>
        <w:t xml:space="preserve"> - 2019. január 11.</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munkáltatóval kapcsolatos egyéb lényeges információ:</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color w:val="333333"/>
          <w:sz w:val="27"/>
          <w:szCs w:val="27"/>
          <w:lang w:eastAsia="hu-HU"/>
        </w:rPr>
        <w:t xml:space="preserve">Kérjük az e-mail tárgy rovatában feltüntetni a pályázati adatbázisban </w:t>
      </w:r>
      <w:proofErr w:type="gramStart"/>
      <w:r w:rsidRPr="0095725A">
        <w:rPr>
          <w:rFonts w:ascii="Arial" w:eastAsia="Times New Roman" w:hAnsi="Arial" w:cs="Arial"/>
          <w:color w:val="333333"/>
          <w:sz w:val="27"/>
          <w:szCs w:val="27"/>
          <w:lang w:eastAsia="hu-HU"/>
        </w:rPr>
        <w:t>szereplő azonosító</w:t>
      </w:r>
      <w:proofErr w:type="gramEnd"/>
      <w:r w:rsidRPr="0095725A">
        <w:rPr>
          <w:rFonts w:ascii="Arial" w:eastAsia="Times New Roman" w:hAnsi="Arial" w:cs="Arial"/>
          <w:color w:val="333333"/>
          <w:sz w:val="27"/>
          <w:szCs w:val="27"/>
          <w:lang w:eastAsia="hu-HU"/>
        </w:rPr>
        <w:t xml:space="preserve"> számot: "MÜ/10-1/2019", valamint a munkakör megnevezését: "szociális munkatárs". Béren kívüli juttatások: </w:t>
      </w:r>
      <w:proofErr w:type="spellStart"/>
      <w:r w:rsidRPr="0095725A">
        <w:rPr>
          <w:rFonts w:ascii="Arial" w:eastAsia="Times New Roman" w:hAnsi="Arial" w:cs="Arial"/>
          <w:color w:val="333333"/>
          <w:sz w:val="27"/>
          <w:szCs w:val="27"/>
          <w:lang w:eastAsia="hu-HU"/>
        </w:rPr>
        <w:t>cafeteria</w:t>
      </w:r>
      <w:proofErr w:type="spellEnd"/>
      <w:r w:rsidRPr="0095725A">
        <w:rPr>
          <w:rFonts w:ascii="Arial" w:eastAsia="Times New Roman" w:hAnsi="Arial" w:cs="Arial"/>
          <w:color w:val="333333"/>
          <w:sz w:val="27"/>
          <w:szCs w:val="27"/>
          <w:lang w:eastAsia="hu-HU"/>
        </w:rPr>
        <w:t xml:space="preserve"> és ruházati költségtérítés.</w:t>
      </w:r>
    </w:p>
    <w:p w:rsidR="0095725A" w:rsidRPr="0095725A" w:rsidRDefault="0095725A" w:rsidP="0095725A">
      <w:pPr>
        <w:spacing w:before="284" w:after="0" w:line="240" w:lineRule="auto"/>
        <w:jc w:val="both"/>
        <w:rPr>
          <w:rFonts w:ascii="Arial" w:eastAsia="Times New Roman" w:hAnsi="Arial" w:cs="Arial"/>
          <w:color w:val="333333"/>
          <w:sz w:val="27"/>
          <w:szCs w:val="27"/>
          <w:lang w:eastAsia="hu-HU"/>
        </w:rPr>
      </w:pPr>
      <w:r w:rsidRPr="0095725A">
        <w:rPr>
          <w:rFonts w:ascii="Arial" w:eastAsia="Times New Roman" w:hAnsi="Arial" w:cs="Arial"/>
          <w:b/>
          <w:bCs/>
          <w:color w:val="333333"/>
          <w:sz w:val="27"/>
          <w:szCs w:val="27"/>
          <w:lang w:eastAsia="hu-HU"/>
        </w:rPr>
        <w:t>A munkáltatóval kapcsolatban további információt a www.bmszki.hu honlapon szerezhet.</w:t>
      </w:r>
    </w:p>
    <w:p w:rsidR="00FE5B2C" w:rsidRDefault="00FE5B2C"/>
    <w:sectPr w:rsidR="00FE5B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25A"/>
    <w:rsid w:val="0095725A"/>
    <w:rsid w:val="00E51F47"/>
    <w:rsid w:val="00FE5B2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3E5BB2-C34B-46BB-8909-8F862279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87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3567</Characters>
  <Application>Microsoft Office Word</Application>
  <DocSecurity>0</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Sós Edit</dc:creator>
  <cp:keywords/>
  <dc:description/>
  <cp:lastModifiedBy>andorko</cp:lastModifiedBy>
  <cp:revision>2</cp:revision>
  <dcterms:created xsi:type="dcterms:W3CDTF">2019-01-11T07:23:00Z</dcterms:created>
  <dcterms:modified xsi:type="dcterms:W3CDTF">2019-01-11T07:23:00Z</dcterms:modified>
</cp:coreProperties>
</file>